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0B" w:rsidRDefault="00EB750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B750B" w:rsidRDefault="00EB750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EB750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750B" w:rsidRDefault="00EB750B">
            <w:pPr>
              <w:pStyle w:val="ConsPlusNormal"/>
            </w:pPr>
            <w:r>
              <w:t>7 октября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750B" w:rsidRDefault="00EB750B">
            <w:pPr>
              <w:pStyle w:val="ConsPlusNormal"/>
              <w:jc w:val="right"/>
            </w:pPr>
            <w:r>
              <w:t>N 54</w:t>
            </w:r>
          </w:p>
        </w:tc>
      </w:tr>
    </w:tbl>
    <w:p w:rsidR="00EB750B" w:rsidRDefault="00EB75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Title"/>
        <w:jc w:val="center"/>
      </w:pPr>
      <w:r>
        <w:t>ЗАКОН</w:t>
      </w:r>
    </w:p>
    <w:p w:rsidR="00EB750B" w:rsidRDefault="00EB750B">
      <w:pPr>
        <w:pStyle w:val="ConsPlusTitle"/>
        <w:jc w:val="center"/>
      </w:pPr>
      <w:r>
        <w:t>ГОРОДА МОСКВЫ</w:t>
      </w:r>
    </w:p>
    <w:p w:rsidR="00EB750B" w:rsidRDefault="00EB750B">
      <w:pPr>
        <w:pStyle w:val="ConsPlusTitle"/>
        <w:jc w:val="center"/>
      </w:pPr>
    </w:p>
    <w:p w:rsidR="00EB750B" w:rsidRDefault="00EB750B">
      <w:pPr>
        <w:pStyle w:val="ConsPlusTitle"/>
        <w:jc w:val="center"/>
      </w:pPr>
      <w:r>
        <w:t>ОБ ИНВЕСТИЦИОННОЙ ПОЛИТИКЕ ГОРОДА МОСКВЫ И ГОСУДАРСТВЕННОЙ</w:t>
      </w:r>
    </w:p>
    <w:p w:rsidR="00EB750B" w:rsidRDefault="00EB750B">
      <w:pPr>
        <w:pStyle w:val="ConsPlusTitle"/>
        <w:jc w:val="center"/>
      </w:pPr>
      <w:r>
        <w:t>ПОДДЕРЖКЕ СУБЪЕКТОВ ИНВЕСТИЦИОННОЙ ДЕЯТЕЛЬНОСТИ</w:t>
      </w:r>
    </w:p>
    <w:p w:rsidR="00EB750B" w:rsidRDefault="00EB750B">
      <w:pPr>
        <w:pStyle w:val="ConsPlusNormal"/>
        <w:jc w:val="center"/>
      </w:pPr>
    </w:p>
    <w:p w:rsidR="00EB750B" w:rsidRDefault="00EB750B">
      <w:pPr>
        <w:pStyle w:val="ConsPlusNormal"/>
        <w:jc w:val="center"/>
      </w:pPr>
      <w:r>
        <w:t>Список изменяющих документов</w:t>
      </w:r>
    </w:p>
    <w:p w:rsidR="00EB750B" w:rsidRDefault="00EB750B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23.11.2016 N 38)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</w:pPr>
      <w:r>
        <w:t>Настоящий Закон регулирует отношения в сфере инвестиционной деятельности на территории города Москвы, устанавливает цели и принципы инвестиционной политики города Москвы, а также определяет меры государственной поддержки субъектов инвестиционной деятельности, формы, условия и порядок ее предоставления.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  <w:outlineLvl w:val="0"/>
      </w:pPr>
      <w:r>
        <w:t>Статья 1. Цели инвестиционной политики города Москвы и государственной поддержки субъектов инвестиционной деятельности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</w:pPr>
      <w:proofErr w:type="gramStart"/>
      <w:r>
        <w:t>Целями инвестиционной политики города Москвы и государственной поддержки субъектов инвестиционной деятельности являются создание на территории города Москвы благоприятных условий для привлечения и использования в экономике города Москвы инвестиций, дополнительных материальных и финансовых ресурсов, передовой техники и технологии, управленческого опыта, создание новых высокопроизводительных рабочих мест, а также обеспечение условий для импортозамещения и увеличения налоговой базы.</w:t>
      </w:r>
      <w:proofErr w:type="gramEnd"/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  <w:outlineLvl w:val="0"/>
      </w:pPr>
      <w:r>
        <w:t>Статья 2. Правовое регулирование в сфере инвестиционной политики города Москвы и государственной поддержки субъектов инвестиционной деятельности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</w:pPr>
      <w:r>
        <w:t xml:space="preserve">1. Правовое регулирование в сфере инвестиционной политики города Москвы и государственной поддержки субъектов инвестиционной деятельности на территории города Москвы основывается на положениях </w:t>
      </w:r>
      <w:hyperlink r:id="rId6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 в сфере инвестиционной деятельности, </w:t>
      </w:r>
      <w:hyperlink r:id="rId7" w:history="1">
        <w:r>
          <w:rPr>
            <w:color w:val="0000FF"/>
          </w:rPr>
          <w:t>Устава</w:t>
        </w:r>
      </w:hyperlink>
      <w:r>
        <w:t xml:space="preserve"> города Москвы и осуществляется в соответствии с настоящим Законом, иными законами и нормативными правовыми актами города Москвы.</w:t>
      </w:r>
    </w:p>
    <w:p w:rsidR="00EB750B" w:rsidRDefault="00EB750B">
      <w:pPr>
        <w:pStyle w:val="ConsPlusNormal"/>
        <w:ind w:firstLine="540"/>
        <w:jc w:val="both"/>
      </w:pPr>
      <w:r>
        <w:t xml:space="preserve">2. Положения настоящего Закона не применяются к отношениям, связанным </w:t>
      </w:r>
      <w:proofErr w:type="gramStart"/>
      <w:r>
        <w:t>с</w:t>
      </w:r>
      <w:proofErr w:type="gramEnd"/>
      <w:r>
        <w:t>:</w:t>
      </w:r>
    </w:p>
    <w:p w:rsidR="00EB750B" w:rsidRDefault="00EB750B">
      <w:pPr>
        <w:pStyle w:val="ConsPlusNormal"/>
        <w:ind w:firstLine="540"/>
        <w:jc w:val="both"/>
      </w:pPr>
      <w:r>
        <w:t>1) производством табачных изделий;</w:t>
      </w:r>
    </w:p>
    <w:p w:rsidR="00EB750B" w:rsidRDefault="00EB750B">
      <w:pPr>
        <w:pStyle w:val="ConsPlusNormal"/>
        <w:ind w:firstLine="540"/>
        <w:jc w:val="both"/>
      </w:pPr>
      <w:r>
        <w:t>2) реализацией инвестиционных проектов в сфере жилищного строительства, строительства гостиниц, иных средств размещения, административно-деловых и торговых центров;</w:t>
      </w:r>
    </w:p>
    <w:p w:rsidR="00EB750B" w:rsidRDefault="00EB750B">
      <w:pPr>
        <w:pStyle w:val="ConsPlusNormal"/>
        <w:ind w:firstLine="540"/>
        <w:jc w:val="both"/>
      </w:pPr>
      <w:r>
        <w:t>3) вложениями инвестиций в банки и иные кредитные организации, а также в страховые организации, которые регулируются соответственно законодательством Российской Федерации о банках и банковской деятельности и законодательством Российской Федерации о страховании.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  <w:outlineLvl w:val="0"/>
      </w:pPr>
      <w:r>
        <w:t>Статья 3. Основные понятия, используемые в настоящем Законе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</w:pPr>
      <w:r>
        <w:t>1. Для целей настоящего Закона используются следующие основные понятия:</w:t>
      </w:r>
    </w:p>
    <w:p w:rsidR="00EB750B" w:rsidRDefault="00EB750B">
      <w:pPr>
        <w:pStyle w:val="ConsPlusNormal"/>
        <w:ind w:firstLine="540"/>
        <w:jc w:val="both"/>
      </w:pPr>
      <w:r>
        <w:t>1) инвестиционная политика города Москвы - комплекс правовых, экономических, организационных и иных мер, направленных на привлечение инвестиций в экономику города Москвы, обеспечение производства конкурентоспособной продукции, создание благоприятных условий для субъектов инвестиционной деятельности;</w:t>
      </w:r>
    </w:p>
    <w:p w:rsidR="00EB750B" w:rsidRDefault="00EB750B">
      <w:pPr>
        <w:pStyle w:val="ConsPlusNormal"/>
        <w:ind w:firstLine="540"/>
        <w:jc w:val="both"/>
      </w:pPr>
      <w:proofErr w:type="gramStart"/>
      <w:r>
        <w:lastRenderedPageBreak/>
        <w:t>2) субъекты инвестиционной деятельности - российские и (или) иностранные юридические лица и индивидуальные предприниматели, объединение (консорциум) российских юридических лиц и (или) иностранных юридических лиц либо лица, действующие без образования юридического лица по договору простого товарищества (договору о совместной деятельности), реализующие инвестиционные приоритетные проекты города Москвы, в том числе инвестиционные проекты, реализуемые по специальному инвестиционному контракту, стороной которого является орган государственной власти</w:t>
      </w:r>
      <w:proofErr w:type="gramEnd"/>
      <w:r>
        <w:t xml:space="preserve"> города Москвы;</w:t>
      </w:r>
    </w:p>
    <w:p w:rsidR="00EB750B" w:rsidRDefault="00EB750B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23.11.2016 N 38)</w:t>
      </w:r>
    </w:p>
    <w:p w:rsidR="00EB750B" w:rsidRDefault="00EB750B">
      <w:pPr>
        <w:pStyle w:val="ConsPlusNormal"/>
        <w:ind w:firstLine="540"/>
        <w:jc w:val="both"/>
      </w:pPr>
      <w:r>
        <w:t>3) меры государственной поддержки субъектов инвестиционной деятельности - действия правового, экономического характера, которые осуществляются органами государственной власти города Москвы, направленные на достижение целей инвестиционной политики;</w:t>
      </w:r>
    </w:p>
    <w:p w:rsidR="00EB750B" w:rsidRDefault="00EB750B">
      <w:pPr>
        <w:pStyle w:val="ConsPlusNormal"/>
        <w:ind w:firstLine="540"/>
        <w:jc w:val="both"/>
      </w:pPr>
      <w:proofErr w:type="gramStart"/>
      <w:r>
        <w:t>4) дополнительные гарантии и компенсации - меры государственной поддержки, которые могут быть предоставлены субъектам инвестиционной деятельности, реализующим инвестиционные приоритетные проекты города Москвы, и не относящиеся к государственным гарантиям, предоставление которых осуществляется в соответствии с бюджетным законодательством Российской Федерации;</w:t>
      </w:r>
      <w:proofErr w:type="gramEnd"/>
    </w:p>
    <w:p w:rsidR="00EB750B" w:rsidRDefault="00EB750B">
      <w:pPr>
        <w:pStyle w:val="ConsPlusNormal"/>
        <w:ind w:firstLine="540"/>
        <w:jc w:val="both"/>
      </w:pPr>
      <w:proofErr w:type="gramStart"/>
      <w:r>
        <w:t xml:space="preserve">5) инвестиционные приоритетные проекты города Москвы - инвестиционные проекты, отвечающие установленным Правительством Москвы критериям и получившие соответствующий статус в установленном Правительством Москвы порядке, а также промышленные комплексы, технопарки и индустриальные (промышленные) парки, которым на основании </w:t>
      </w:r>
      <w:hyperlink r:id="rId9" w:history="1">
        <w:r>
          <w:rPr>
            <w:color w:val="0000FF"/>
          </w:rPr>
          <w:t>Закона</w:t>
        </w:r>
      </w:hyperlink>
      <w:r>
        <w:t xml:space="preserve"> города Москвы "О промышленной политике города Москвы" присвоен соответствующий статус;</w:t>
      </w:r>
      <w:proofErr w:type="gramEnd"/>
    </w:p>
    <w:p w:rsidR="00EB750B" w:rsidRDefault="00EB750B">
      <w:pPr>
        <w:pStyle w:val="ConsPlusNormal"/>
        <w:ind w:firstLine="540"/>
        <w:jc w:val="both"/>
      </w:pPr>
      <w:r>
        <w:t>6) межведомственная комиссия - коллегиальный рабочий орган Правительства Москвы, уполномоченный на рассмотрение вопроса о присвоении инвестиционному проекту статуса инвестиционного приоритетного проекта города Москвы и о прекращении такого статуса.</w:t>
      </w:r>
    </w:p>
    <w:p w:rsidR="00EB750B" w:rsidRDefault="00EB750B">
      <w:pPr>
        <w:pStyle w:val="ConsPlusNormal"/>
        <w:ind w:firstLine="540"/>
        <w:jc w:val="both"/>
      </w:pPr>
      <w:r>
        <w:t>2. Иные понятия, используемые в настоящем Законе, применяются в том значении, в каком они используются в федеральном законодательстве и законодательстве города Москвы.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  <w:outlineLvl w:val="0"/>
      </w:pPr>
      <w:r>
        <w:t>Статья 4. Принципы инвестиционной политики города Москвы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</w:pPr>
      <w:r>
        <w:t>Инвестиционная политика города Москвы строится на принципах:</w:t>
      </w:r>
    </w:p>
    <w:p w:rsidR="00EB750B" w:rsidRDefault="00EB750B">
      <w:pPr>
        <w:pStyle w:val="ConsPlusNormal"/>
        <w:ind w:firstLine="540"/>
        <w:jc w:val="both"/>
      </w:pPr>
      <w:r>
        <w:t>1) объективности, независимости и экономической обоснованности принимаемых решений;</w:t>
      </w:r>
    </w:p>
    <w:p w:rsidR="00EB750B" w:rsidRDefault="00EB750B">
      <w:pPr>
        <w:pStyle w:val="ConsPlusNormal"/>
        <w:ind w:firstLine="540"/>
        <w:jc w:val="both"/>
      </w:pPr>
      <w:r>
        <w:t>2) открытости и доступности для всех субъектов инвестиционной деятельности информации, необходимой для осуществления инвестиционной деятельности, в том числе при реализации инвестиционных приоритетных проектов города Москвы;</w:t>
      </w:r>
    </w:p>
    <w:p w:rsidR="00EB750B" w:rsidRDefault="00EB750B">
      <w:pPr>
        <w:pStyle w:val="ConsPlusNormal"/>
        <w:ind w:firstLine="540"/>
        <w:jc w:val="both"/>
      </w:pPr>
      <w:r>
        <w:t>3) стимулирования привлечения внебюджетных инвестиций в экономику города Москвы;</w:t>
      </w:r>
    </w:p>
    <w:p w:rsidR="00EB750B" w:rsidRDefault="00EB750B">
      <w:pPr>
        <w:pStyle w:val="ConsPlusNormal"/>
        <w:ind w:firstLine="540"/>
        <w:jc w:val="both"/>
      </w:pPr>
      <w:r>
        <w:t>4) сбалансированности государственных интересов и интересов субъектов инвестиционной деятельности;</w:t>
      </w:r>
    </w:p>
    <w:p w:rsidR="00EB750B" w:rsidRDefault="00EB750B">
      <w:pPr>
        <w:pStyle w:val="ConsPlusNormal"/>
        <w:ind w:firstLine="540"/>
        <w:jc w:val="both"/>
      </w:pPr>
      <w:r>
        <w:t>5) обеспечения равных возможностей для всех субъектов инвестиционной деятельности в получении мер государственной поддержки.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  <w:outlineLvl w:val="0"/>
      </w:pPr>
      <w:r>
        <w:t>Статья 5. Полномочия Правительства Москвы в сфере инвестиционной политики города Москвы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</w:pPr>
      <w:r>
        <w:t>Правительство Москвы:</w:t>
      </w:r>
    </w:p>
    <w:p w:rsidR="00EB750B" w:rsidRDefault="00EB750B">
      <w:pPr>
        <w:pStyle w:val="ConsPlusNormal"/>
        <w:ind w:firstLine="540"/>
        <w:jc w:val="both"/>
      </w:pPr>
      <w:r>
        <w:t>1) формирует и реализует инвестиционную политику города Москвы, создает благоприятные условия для привлечения инвестиций в экономику города Москвы;</w:t>
      </w:r>
    </w:p>
    <w:p w:rsidR="00EB750B" w:rsidRDefault="00EB750B">
      <w:pPr>
        <w:pStyle w:val="ConsPlusNormal"/>
        <w:ind w:firstLine="540"/>
        <w:jc w:val="both"/>
      </w:pPr>
      <w:r>
        <w:t>2) устанавливает порядок предоставления мер государственной поддержки субъектам инвестиционной деятельности, порядок предоставления дополнительных гарантий и компенсаций субъектам инвестиционной деятельности, в том числе порядок расчета компенсаций;</w:t>
      </w:r>
    </w:p>
    <w:p w:rsidR="00EB750B" w:rsidRDefault="00EB750B">
      <w:pPr>
        <w:pStyle w:val="ConsPlusNormal"/>
        <w:ind w:firstLine="540"/>
        <w:jc w:val="both"/>
      </w:pPr>
      <w:r>
        <w:t xml:space="preserve">3) устанавливает порядок присвоения инвестиционному проекту статуса инвестиционного приоритетного проекта города Москвы, в том числе критерии присвоения такого статуса и их значения, порядок и условия </w:t>
      </w:r>
      <w:proofErr w:type="gramStart"/>
      <w:r>
        <w:t>прекращения статуса инвестиционного приоритетного проекта города Москвы</w:t>
      </w:r>
      <w:proofErr w:type="gramEnd"/>
      <w:r>
        <w:t>;</w:t>
      </w:r>
    </w:p>
    <w:p w:rsidR="00EB750B" w:rsidRDefault="00EB750B">
      <w:pPr>
        <w:pStyle w:val="ConsPlusNormal"/>
        <w:ind w:firstLine="540"/>
        <w:jc w:val="both"/>
      </w:pPr>
      <w:r>
        <w:lastRenderedPageBreak/>
        <w:t>4) устанавливает перечень приоритетных отраслей экономики города Москвы, в которых возможна реализация инвестиционных приоритетных проектов города Москвы;</w:t>
      </w:r>
    </w:p>
    <w:p w:rsidR="00EB750B" w:rsidRDefault="00EB750B">
      <w:pPr>
        <w:pStyle w:val="ConsPlusNormal"/>
        <w:ind w:firstLine="540"/>
        <w:jc w:val="both"/>
      </w:pPr>
      <w:r>
        <w:t>5) определяет порядок формирования и ведения Реестра инвестиционных приоритетных проектов города Москвы, а также уполномоченный орган исполнительной власти города Москвы, ответственный за формирование и ведение Реестра инвестиционных приоритетных проектов города Москвы;</w:t>
      </w:r>
    </w:p>
    <w:p w:rsidR="00EB750B" w:rsidRDefault="00EB750B">
      <w:pPr>
        <w:pStyle w:val="ConsPlusNormal"/>
        <w:ind w:firstLine="540"/>
        <w:jc w:val="both"/>
      </w:pPr>
      <w:r>
        <w:t>6) устанавливает требования, предъявляемые к субъектам инвестиционной деятельности, на которых распространяются дополнительные гарантии;</w:t>
      </w:r>
    </w:p>
    <w:p w:rsidR="00EB750B" w:rsidRDefault="00EB750B">
      <w:pPr>
        <w:pStyle w:val="ConsPlusNormal"/>
        <w:ind w:firstLine="540"/>
        <w:jc w:val="both"/>
      </w:pPr>
      <w:r>
        <w:t>7) устанавливает исчерпывающий перечень событий и обстоятельств, при наступлении которых субъектам инвестиционной деятельности выплачивается компенсация;</w:t>
      </w:r>
    </w:p>
    <w:p w:rsidR="00EB750B" w:rsidRDefault="00EB750B">
      <w:pPr>
        <w:pStyle w:val="ConsPlusNormal"/>
        <w:ind w:firstLine="540"/>
        <w:jc w:val="both"/>
      </w:pPr>
      <w:r>
        <w:t>8) принимает решения о предоставлении дополнительных гарантий и компенсаций в рамках реализации инвестиционных приоритетных проектов города Москвы;</w:t>
      </w:r>
    </w:p>
    <w:p w:rsidR="00EB750B" w:rsidRDefault="00EB750B">
      <w:pPr>
        <w:pStyle w:val="ConsPlusNormal"/>
        <w:ind w:firstLine="540"/>
        <w:jc w:val="both"/>
      </w:pPr>
      <w:r>
        <w:t>9) утверждает порядок предоставления субсидий субъектам инвестиционной деятельности;</w:t>
      </w:r>
    </w:p>
    <w:p w:rsidR="00EB750B" w:rsidRDefault="00EB750B">
      <w:pPr>
        <w:pStyle w:val="ConsPlusNormal"/>
        <w:ind w:firstLine="540"/>
        <w:jc w:val="both"/>
      </w:pPr>
      <w:r>
        <w:t>10) утверждает положение о межведомственной комиссии;</w:t>
      </w:r>
    </w:p>
    <w:p w:rsidR="00EB750B" w:rsidRDefault="00EB750B">
      <w:pPr>
        <w:pStyle w:val="ConsPlusNormal"/>
        <w:ind w:firstLine="540"/>
        <w:jc w:val="both"/>
      </w:pPr>
      <w:r>
        <w:t>11) содействует развитию межрегионального и международного сотрудничества в сфере реализации инвестиционных приоритетных проектов города Москвы;</w:t>
      </w:r>
    </w:p>
    <w:p w:rsidR="00EB750B" w:rsidRDefault="00EB750B">
      <w:pPr>
        <w:pStyle w:val="ConsPlusNormal"/>
        <w:ind w:firstLine="540"/>
        <w:jc w:val="both"/>
      </w:pPr>
      <w:r>
        <w:t>12) осуществляет иные полномочия в соответствии с федеральным законодательством, законами и иными нормативными правовыми актами города Москвы.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  <w:outlineLvl w:val="0"/>
      </w:pPr>
      <w:r>
        <w:t>Статья 6. Инвестиционные приоритетные проекты города Москвы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</w:pPr>
      <w:bookmarkStart w:id="0" w:name="P66"/>
      <w:bookmarkEnd w:id="0"/>
      <w:r>
        <w:t xml:space="preserve">1. Инвестиционный проект признается инвестиционным приоритетным проектом города Москвы в случае его соответствия критериям, установленным Правительством Москвы, с момента принятия решения о присвоении ему соответствующего статуса в порядке, установленном Правительством Москвы, за исключением случаев, предусмотренных </w:t>
      </w:r>
      <w:hyperlink w:anchor="P72" w:history="1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:rsidR="00EB750B" w:rsidRDefault="00EB750B">
      <w:pPr>
        <w:pStyle w:val="ConsPlusNormal"/>
        <w:ind w:firstLine="540"/>
        <w:jc w:val="both"/>
      </w:pPr>
      <w:r>
        <w:t xml:space="preserve">2. При установлении </w:t>
      </w:r>
      <w:proofErr w:type="gramStart"/>
      <w:r>
        <w:t>критериев присвоения статуса инвестиционного приоритетного проекта города Москвы</w:t>
      </w:r>
      <w:proofErr w:type="gramEnd"/>
      <w:r>
        <w:t xml:space="preserve"> учитываются:</w:t>
      </w:r>
    </w:p>
    <w:p w:rsidR="00EB750B" w:rsidRDefault="00EB750B">
      <w:pPr>
        <w:pStyle w:val="ConsPlusNormal"/>
        <w:ind w:firstLine="540"/>
        <w:jc w:val="both"/>
      </w:pPr>
      <w:r>
        <w:t>1) направленность инвестиционного проекта на решение задач по созданию новых рабочих мест, новых производств, связанных с выпуском продукции в рамках импортозамещения, а также по реорганизации и модернизации действующих производств;</w:t>
      </w:r>
    </w:p>
    <w:p w:rsidR="00EB750B" w:rsidRDefault="00EB750B">
      <w:pPr>
        <w:pStyle w:val="ConsPlusNormal"/>
        <w:ind w:firstLine="540"/>
        <w:jc w:val="both"/>
      </w:pPr>
      <w:r>
        <w:t>2) объем предполагаемых к вложению инвестиций;</w:t>
      </w:r>
    </w:p>
    <w:p w:rsidR="00EB750B" w:rsidRDefault="00EB750B">
      <w:pPr>
        <w:pStyle w:val="ConsPlusNormal"/>
        <w:ind w:firstLine="540"/>
        <w:jc w:val="both"/>
      </w:pPr>
      <w:r>
        <w:t>3) реализация инвестиционного проекта в одной из приоритетных отраслей экономики города Москвы, определяемых Правительством Москвы.</w:t>
      </w:r>
    </w:p>
    <w:p w:rsidR="00EB750B" w:rsidRDefault="00EB750B">
      <w:pPr>
        <w:pStyle w:val="ConsPlusNormal"/>
        <w:ind w:firstLine="540"/>
        <w:jc w:val="both"/>
      </w:pPr>
      <w:r>
        <w:t xml:space="preserve">3. Изменение Правительством Москвы критериев и (или) их значений не может являться основанием для прекращения ранее присвоенного в соответствии с </w:t>
      </w:r>
      <w:hyperlink w:anchor="P66" w:history="1">
        <w:r>
          <w:rPr>
            <w:color w:val="0000FF"/>
          </w:rPr>
          <w:t>частью 1</w:t>
        </w:r>
      </w:hyperlink>
      <w:r>
        <w:t xml:space="preserve"> настоящей статьи статуса инвестиционного приоритетного проекта города Москвы.</w:t>
      </w:r>
    </w:p>
    <w:p w:rsidR="00EB750B" w:rsidRDefault="00EB750B">
      <w:pPr>
        <w:pStyle w:val="ConsPlusNormal"/>
        <w:ind w:firstLine="540"/>
        <w:jc w:val="both"/>
      </w:pPr>
      <w:bookmarkStart w:id="1" w:name="P72"/>
      <w:bookmarkEnd w:id="1"/>
      <w:r>
        <w:t xml:space="preserve">4. Промышленные комплексы, технопарки и индустриальные (промышленные) парки признаются инвестиционными приоритетными проектами города Москвы с момента присвоения им в порядке, установленном </w:t>
      </w:r>
      <w:hyperlink r:id="rId10" w:history="1">
        <w:r>
          <w:rPr>
            <w:color w:val="0000FF"/>
          </w:rPr>
          <w:t>Законом</w:t>
        </w:r>
      </w:hyperlink>
      <w:r>
        <w:t xml:space="preserve"> города Москвы "О промышленной политике города Москвы", статуса промышленного комплекса, технопарка или индустриального (промышленного) парка соответственно.</w:t>
      </w:r>
    </w:p>
    <w:p w:rsidR="00EB750B" w:rsidRDefault="00EB750B">
      <w:pPr>
        <w:pStyle w:val="ConsPlusNormal"/>
        <w:ind w:firstLine="540"/>
        <w:jc w:val="both"/>
      </w:pPr>
      <w:r>
        <w:t>5. Статус инвестиционного приоритетного проекта города Москвы присваивается на срок до 10 лет.</w:t>
      </w:r>
    </w:p>
    <w:p w:rsidR="00EB750B" w:rsidRDefault="00EB750B">
      <w:pPr>
        <w:pStyle w:val="ConsPlusNormal"/>
        <w:ind w:firstLine="540"/>
        <w:jc w:val="both"/>
      </w:pPr>
      <w:r>
        <w:t>6. Субъекты инвестиционной деятельности по каждому инвестиционному приоритетному проекту города Москвы определяются правовым актом о присвоении статуса инвестиционного приоритетного проекта города Москвы, промышленного комплекса, технопарка, индустриального (промышленного) парка.</w:t>
      </w:r>
    </w:p>
    <w:p w:rsidR="00EB750B" w:rsidRDefault="00EB750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</w:t>
      </w:r>
      <w:hyperlink r:id="rId11" w:history="1">
        <w:r>
          <w:rPr>
            <w:color w:val="0000FF"/>
          </w:rPr>
          <w:t>Законом</w:t>
        </w:r>
      </w:hyperlink>
      <w:r>
        <w:t xml:space="preserve"> г. Москвы от 23.11.2016 N 38)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  <w:outlineLvl w:val="0"/>
      </w:pPr>
      <w:r>
        <w:t>Статья 7. Реестр инвестиционных приоритетных проектов города Москвы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</w:pPr>
      <w:r>
        <w:t>Инвестиционные проекты, которым присвоен статус инвестиционных приоритетных проектов города Москвы, включаются в Реестр инвестиционных приоритетных проектов города Москвы.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  <w:outlineLvl w:val="0"/>
      </w:pPr>
      <w:r>
        <w:t>Статья 8. Меры государственной поддержки субъектов инвестиционной деятельности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</w:pPr>
      <w:r>
        <w:t>1. Стимулирование инвестиционной деятельности в городе Москве осуществляется органами государственной власти города Москвы путем предоставления мер государственной поддержки субъектам инвестиционной деятельности.</w:t>
      </w:r>
    </w:p>
    <w:p w:rsidR="00EB750B" w:rsidRDefault="00EB750B">
      <w:pPr>
        <w:pStyle w:val="ConsPlusNormal"/>
        <w:ind w:firstLine="540"/>
        <w:jc w:val="both"/>
      </w:pPr>
      <w:r>
        <w:t>2. Государственная поддержка субъектов инвестиционной деятельности осуществляется в следующих формах:</w:t>
      </w:r>
    </w:p>
    <w:p w:rsidR="00EB750B" w:rsidRDefault="00EB750B">
      <w:pPr>
        <w:pStyle w:val="ConsPlusNormal"/>
        <w:ind w:firstLine="540"/>
        <w:jc w:val="both"/>
      </w:pPr>
      <w:r>
        <w:t xml:space="preserve">1) предоставление льгот или установление понижающих ставок </w:t>
      </w:r>
      <w:proofErr w:type="gramStart"/>
      <w:r>
        <w:t>по</w:t>
      </w:r>
      <w:proofErr w:type="gramEnd"/>
      <w:r>
        <w:t>:</w:t>
      </w:r>
    </w:p>
    <w:p w:rsidR="00EB750B" w:rsidRDefault="00EB750B">
      <w:pPr>
        <w:pStyle w:val="ConsPlusNormal"/>
        <w:ind w:firstLine="540"/>
        <w:jc w:val="both"/>
      </w:pPr>
      <w:r>
        <w:t>а) налогу на имущество организаций;</w:t>
      </w:r>
    </w:p>
    <w:p w:rsidR="00EB750B" w:rsidRDefault="00EB750B">
      <w:pPr>
        <w:pStyle w:val="ConsPlusNormal"/>
        <w:ind w:firstLine="540"/>
        <w:jc w:val="both"/>
      </w:pPr>
      <w:r>
        <w:t>б) земельному налогу;</w:t>
      </w:r>
    </w:p>
    <w:p w:rsidR="00EB750B" w:rsidRDefault="00EB750B">
      <w:pPr>
        <w:pStyle w:val="ConsPlusNormal"/>
        <w:ind w:firstLine="540"/>
        <w:jc w:val="both"/>
      </w:pPr>
      <w:r>
        <w:t>в) налогу на прибыль организаций в части, подлежащей зачислению в бюджет города Москвы;</w:t>
      </w:r>
    </w:p>
    <w:p w:rsidR="00EB750B" w:rsidRDefault="00EB750B">
      <w:pPr>
        <w:pStyle w:val="ConsPlusNormal"/>
        <w:ind w:firstLine="540"/>
        <w:jc w:val="both"/>
      </w:pPr>
      <w:r>
        <w:t>г) арендной плате за земельный участок, находящийся в собственности города Москвы или государственная собственность на который не разграничена;</w:t>
      </w:r>
    </w:p>
    <w:p w:rsidR="00EB750B" w:rsidRDefault="00EB750B">
      <w:pPr>
        <w:pStyle w:val="ConsPlusNormal"/>
        <w:ind w:firstLine="540"/>
        <w:jc w:val="both"/>
      </w:pPr>
      <w:r>
        <w:t>2) предоставление субсидий, в том числе субсидий на финансирование научно-исследовательских, опытно-конструкторских и технологических работ, выполняемых в ходе реализации инвестиционных приоритетных проектов города Москвы;</w:t>
      </w:r>
    </w:p>
    <w:p w:rsidR="00EB750B" w:rsidRDefault="00EB750B">
      <w:pPr>
        <w:pStyle w:val="ConsPlusNormal"/>
        <w:ind w:firstLine="540"/>
        <w:jc w:val="both"/>
      </w:pPr>
      <w:r>
        <w:t>3) предоставление рассрочки по арендной плате за земельный участок или плате за изменение вида разрешенного использования земельного участка;</w:t>
      </w:r>
    </w:p>
    <w:p w:rsidR="00EB750B" w:rsidRDefault="00EB750B">
      <w:pPr>
        <w:pStyle w:val="ConsPlusNormal"/>
        <w:ind w:firstLine="540"/>
        <w:jc w:val="both"/>
      </w:pPr>
      <w:r>
        <w:t>4) предоставление дополнительных гарантий и компенсаций субъектам инвестиционной деятельности;</w:t>
      </w:r>
    </w:p>
    <w:p w:rsidR="00EB750B" w:rsidRDefault="00EB750B">
      <w:pPr>
        <w:pStyle w:val="ConsPlusNormal"/>
        <w:ind w:firstLine="540"/>
        <w:jc w:val="both"/>
      </w:pPr>
      <w:r>
        <w:t>5) осуществление государственных капитальных вложений в создание инфраструктуры технопарков или индустриальных (промышленных) парков в рамках реализации инвестиционных приоритетных проектов города Москвы;</w:t>
      </w:r>
    </w:p>
    <w:p w:rsidR="00EB750B" w:rsidRDefault="00EB750B">
      <w:pPr>
        <w:pStyle w:val="ConsPlusNormal"/>
        <w:ind w:firstLine="540"/>
        <w:jc w:val="both"/>
      </w:pPr>
      <w:r>
        <w:t>6) в иных формах, установленных федеральным законодательством, законами и иными нормативными правовыми актами города Москвы.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  <w:outlineLvl w:val="0"/>
      </w:pPr>
      <w:r>
        <w:t>Статья 9. Предоставление дополнительных гарантий и компенсаций субъектам инвестиционной деятельности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</w:pPr>
      <w:r>
        <w:t xml:space="preserve">1. Дополнительные гарантии и компенсации предоставляются Правительством Москвы субъектам инвестиционной деятельности, реализующим инвестиционные приоритетные проекты города Москвы, указанные в </w:t>
      </w:r>
      <w:hyperlink w:anchor="P66" w:history="1">
        <w:r>
          <w:rPr>
            <w:color w:val="0000FF"/>
          </w:rPr>
          <w:t>части 1 статьи 6</w:t>
        </w:r>
      </w:hyperlink>
      <w:r>
        <w:t xml:space="preserve"> настоящего Закона, в соответствии с установленным Правительством Москвы порядком. Субъекты инвестиционной деятельности, в отношении которых не принято в установленном Правительством Москвы порядке решение о предоставлении дополнительных гарантий и компенсаций, не вправе претендовать на какие-либо выплаты, предусмотренные настоящей статьей.</w:t>
      </w:r>
    </w:p>
    <w:p w:rsidR="00EB750B" w:rsidRDefault="00EB750B">
      <w:pPr>
        <w:pStyle w:val="ConsPlusNormal"/>
        <w:ind w:firstLine="540"/>
        <w:jc w:val="both"/>
      </w:pPr>
      <w:r>
        <w:t xml:space="preserve">2. Компенсации в соответствии с дополнительными гарантиями города Москвы предоставляются субъектам инвестиционной деятельности в случае наступления указанных в </w:t>
      </w:r>
      <w:hyperlink w:anchor="P103" w:history="1">
        <w:r>
          <w:rPr>
            <w:color w:val="0000FF"/>
          </w:rPr>
          <w:t>части 3</w:t>
        </w:r>
      </w:hyperlink>
      <w:r>
        <w:t xml:space="preserve"> настоящей статьи событий и (или) обстоятельств, повлекших за собой:</w:t>
      </w:r>
    </w:p>
    <w:p w:rsidR="00EB750B" w:rsidRDefault="00EB750B">
      <w:pPr>
        <w:pStyle w:val="ConsPlusNormal"/>
        <w:ind w:firstLine="540"/>
        <w:jc w:val="both"/>
      </w:pPr>
      <w:r>
        <w:t>1) невозможность реализации инвестиционного приоритетного проекта города Москвы;</w:t>
      </w:r>
    </w:p>
    <w:p w:rsidR="00EB750B" w:rsidRDefault="00EB750B">
      <w:pPr>
        <w:pStyle w:val="ConsPlusNormal"/>
        <w:ind w:firstLine="540"/>
        <w:jc w:val="both"/>
      </w:pPr>
      <w:r>
        <w:t xml:space="preserve">2) значительные убытки субъекта инвестиционной деятельности вследствие увеличения </w:t>
      </w:r>
      <w:proofErr w:type="gramStart"/>
      <w:r>
        <w:t>срока реализации инвестиционного приоритетного проекта города Москвы</w:t>
      </w:r>
      <w:proofErr w:type="gramEnd"/>
      <w:r>
        <w:t xml:space="preserve"> более чем на 18 месяцев и (или) срока его окупаемости;</w:t>
      </w:r>
    </w:p>
    <w:p w:rsidR="00EB750B" w:rsidRDefault="00EB750B">
      <w:pPr>
        <w:pStyle w:val="ConsPlusNormal"/>
        <w:ind w:firstLine="540"/>
        <w:jc w:val="both"/>
      </w:pPr>
      <w:r>
        <w:t>3) значительные убытки субъекта инвестиционной деятельности вследствие увеличения объема капитальных вложений более чем на 20 процентов.</w:t>
      </w:r>
    </w:p>
    <w:p w:rsidR="00EB750B" w:rsidRDefault="00EB750B">
      <w:pPr>
        <w:pStyle w:val="ConsPlusNormal"/>
        <w:ind w:firstLine="540"/>
        <w:jc w:val="both"/>
      </w:pPr>
      <w:bookmarkStart w:id="2" w:name="P103"/>
      <w:bookmarkEnd w:id="2"/>
      <w:r>
        <w:t>3. К событиям и обстоятельствам, наступление которых влечет за собой предоставление компенсаций субъектам инвестиционной деятельности, относятся:</w:t>
      </w:r>
    </w:p>
    <w:p w:rsidR="00EB750B" w:rsidRDefault="00EB750B">
      <w:pPr>
        <w:pStyle w:val="ConsPlusNormal"/>
        <w:ind w:firstLine="540"/>
        <w:jc w:val="both"/>
      </w:pPr>
      <w:r>
        <w:t>1) национализация или реквизиция имущества субъекта инвестиционной деятельности в случаях, установленных федеральным законодательством или международным договором Российской Федерации;</w:t>
      </w:r>
    </w:p>
    <w:p w:rsidR="00EB750B" w:rsidRDefault="00EB750B">
      <w:pPr>
        <w:pStyle w:val="ConsPlusNormal"/>
        <w:ind w:firstLine="540"/>
        <w:jc w:val="both"/>
      </w:pPr>
      <w:r>
        <w:t xml:space="preserve">2) прекращение или ограничение прав субъекта инвестиционной деятельности на земельные участки, здания, сооружения и иное недвижимое имущество в результате действий </w:t>
      </w:r>
      <w:r>
        <w:lastRenderedPageBreak/>
        <w:t>органов государственной власти Москвы;</w:t>
      </w:r>
    </w:p>
    <w:p w:rsidR="00EB750B" w:rsidRDefault="00EB750B">
      <w:pPr>
        <w:pStyle w:val="ConsPlusNormal"/>
        <w:ind w:firstLine="540"/>
        <w:jc w:val="both"/>
      </w:pPr>
      <w:r>
        <w:t>3) неблагоприятное изменение законодательства города Москвы;</w:t>
      </w:r>
    </w:p>
    <w:p w:rsidR="00EB750B" w:rsidRDefault="00EB750B">
      <w:pPr>
        <w:pStyle w:val="ConsPlusNormal"/>
        <w:ind w:firstLine="540"/>
        <w:jc w:val="both"/>
      </w:pPr>
      <w:r>
        <w:t>4) незаконные действия должностных лиц органов государственной власти города Москвы, препятствующих реализации субъектом инвестиционной деятельности инвестиционного приоритетного проекта города Москвы, установленные вступившим в законную силу решением суда.</w:t>
      </w:r>
    </w:p>
    <w:p w:rsidR="00EB750B" w:rsidRDefault="00EB750B">
      <w:pPr>
        <w:pStyle w:val="ConsPlusNormal"/>
        <w:ind w:firstLine="540"/>
        <w:jc w:val="both"/>
      </w:pPr>
      <w:r>
        <w:t>4. В целях настоящего Закона к неблагоприятному изменению законодательства города Москвы относится:</w:t>
      </w:r>
    </w:p>
    <w:p w:rsidR="00EB750B" w:rsidRDefault="00EB750B">
      <w:pPr>
        <w:pStyle w:val="ConsPlusNormal"/>
        <w:ind w:firstLine="540"/>
        <w:jc w:val="both"/>
      </w:pPr>
      <w:proofErr w:type="gramStart"/>
      <w:r>
        <w:t>1) внесение изменений в законы и иные нормативные правовые акты города Москвы, а также принятие новых нормативных правовых актов города Москвы, предусматривающих существенное увеличение размера (ставки) налогов и сборов, зачисляемых в бюджет города Москвы, ставок арендной платы за земельные участки, находящиеся в собственности города Москвы, или за земельные участки, государственная собственность на которые не разграничена, платы за изменение вида разрешенного</w:t>
      </w:r>
      <w:proofErr w:type="gramEnd"/>
      <w:r>
        <w:t xml:space="preserve"> использования земельного участка, введение иных имущественных сборов;</w:t>
      </w:r>
    </w:p>
    <w:p w:rsidR="00EB750B" w:rsidRDefault="00EB750B">
      <w:pPr>
        <w:pStyle w:val="ConsPlusNormal"/>
        <w:ind w:firstLine="540"/>
        <w:jc w:val="both"/>
      </w:pPr>
      <w:r>
        <w:t>2) введение дополнительных требований, запретов, ограничений на ведение хозяйственной деятельности, привлечение и использование труда иностранных специалистов.</w:t>
      </w:r>
    </w:p>
    <w:p w:rsidR="00EB750B" w:rsidRDefault="00EB750B">
      <w:pPr>
        <w:pStyle w:val="ConsPlusNormal"/>
        <w:ind w:firstLine="540"/>
        <w:jc w:val="both"/>
      </w:pPr>
      <w:r>
        <w:t>5. Формы и пределы предоставляемых субъектам инвестиционной деятельности дополнительных гарантий и пределы выплачиваемых компенсаций по каждому инвестиционному приоритетному проекту города Москвы определяются решением Правительства Москвы о предоставлении дополнительных гарантий субъекту инвестиционной деятельности.</w:t>
      </w:r>
    </w:p>
    <w:p w:rsidR="00EB750B" w:rsidRDefault="00EB750B">
      <w:pPr>
        <w:pStyle w:val="ConsPlusNormal"/>
        <w:ind w:firstLine="540"/>
        <w:jc w:val="both"/>
      </w:pPr>
      <w:r>
        <w:t>6. Срок предоставления дополнительных гарантий зависит от срока реализации инвестиционного приоритетного проекта города Москвы и не может превышать 10 лет.</w:t>
      </w:r>
    </w:p>
    <w:p w:rsidR="00EB750B" w:rsidRDefault="00EB750B">
      <w:pPr>
        <w:pStyle w:val="ConsPlusNormal"/>
        <w:ind w:firstLine="540"/>
        <w:jc w:val="both"/>
      </w:pPr>
      <w:r>
        <w:t>7. Требования, предъявляемые к субъектам инвестиционной деятельности, претендующим на предоставление дополнительных гарантий, устанавливаются Правительством Москвы.</w:t>
      </w:r>
    </w:p>
    <w:p w:rsidR="00EB750B" w:rsidRDefault="00EB750B">
      <w:pPr>
        <w:pStyle w:val="ConsPlusNormal"/>
        <w:ind w:firstLine="540"/>
        <w:jc w:val="both"/>
      </w:pPr>
      <w:r>
        <w:t>8. Предоставление компенсаций субъектам инвестиционной деятельности, предусмотренных настоящей статьей, осуществляется за счет средств бюджета города Москвы.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  <w:outlineLvl w:val="0"/>
      </w:pPr>
      <w:r>
        <w:t>Статья 10. Порядок предоставления земельных участков для реализации инвестиционных приоритетных проектов города Москвы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</w:pPr>
      <w:r>
        <w:t>В случае если для реализации инвестиционного приоритетного проекта города Москвы требуется предоставление земельного участка, такой земельный участок может быть предоставлен без проведения торгов по основаниям и в порядке, установленным федеральным законодательством и законодательством города Москвы.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  <w:outlineLvl w:val="0"/>
      </w:pPr>
      <w:r>
        <w:t>Статья 11. Вступление настоящего Закона в силу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ind w:firstLine="540"/>
        <w:jc w:val="both"/>
      </w:pPr>
      <w:r>
        <w:t>Настоящий Закон вступает в силу с 1 января 2016 года.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jc w:val="right"/>
      </w:pPr>
      <w:r>
        <w:t>Мэр Москвы</w:t>
      </w:r>
    </w:p>
    <w:p w:rsidR="00EB750B" w:rsidRDefault="00EB750B">
      <w:pPr>
        <w:pStyle w:val="ConsPlusNormal"/>
        <w:jc w:val="right"/>
      </w:pPr>
      <w:r>
        <w:t>С.С. Собянин</w:t>
      </w:r>
    </w:p>
    <w:p w:rsidR="00EB750B" w:rsidRDefault="00EB750B">
      <w:pPr>
        <w:pStyle w:val="ConsPlusNormal"/>
      </w:pPr>
      <w:r>
        <w:t>Москва, Московская городская Дума</w:t>
      </w:r>
    </w:p>
    <w:p w:rsidR="00EB750B" w:rsidRDefault="00EB750B">
      <w:pPr>
        <w:pStyle w:val="ConsPlusNormal"/>
      </w:pPr>
      <w:r>
        <w:t>7 октября 2015 года</w:t>
      </w:r>
    </w:p>
    <w:p w:rsidR="00EB750B" w:rsidRDefault="00EB750B">
      <w:pPr>
        <w:pStyle w:val="ConsPlusNormal"/>
      </w:pPr>
      <w:r>
        <w:t>N 54</w:t>
      </w: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jc w:val="both"/>
      </w:pPr>
    </w:p>
    <w:p w:rsidR="00EB750B" w:rsidRDefault="00EB75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ED" w:rsidRDefault="00EB750B"/>
    <w:sectPr w:rsidR="007B3FED" w:rsidSect="008E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B750B"/>
    <w:rsid w:val="000668C4"/>
    <w:rsid w:val="002D1B12"/>
    <w:rsid w:val="004D1878"/>
    <w:rsid w:val="005066CF"/>
    <w:rsid w:val="00E5160C"/>
    <w:rsid w:val="00EB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7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7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27A6FB51EC6209FB5815A86E63C9B44DD564B13B29FBBC7BC19F4112AB4A305E290799E9BA40EA97E6Z6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27A6FB51EC6209FB5815A86E63C9B44DD566B03C27F1BC7BC19F4112ABE4ZA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27A6FB51EC6209FB5814A5780F9CE742DC64B03178AEE3209CC8E4Z8G" TargetMode="External"/><Relationship Id="rId11" Type="http://schemas.openxmlformats.org/officeDocument/2006/relationships/hyperlink" Target="consultantplus://offline/ref=D927A6FB51EC6209FB5815A86E63C9B44DD564B13B29FBBC7BC19F4112AB4A305E290799E9BA40EA97E6Z7G" TargetMode="External"/><Relationship Id="rId5" Type="http://schemas.openxmlformats.org/officeDocument/2006/relationships/hyperlink" Target="consultantplus://offline/ref=D927A6FB51EC6209FB5815A86E63C9B44DD564B13B29FBBC7BC19F4112AB4A305E290799E9BA40EA97E6Z6G" TargetMode="External"/><Relationship Id="rId10" Type="http://schemas.openxmlformats.org/officeDocument/2006/relationships/hyperlink" Target="consultantplus://offline/ref=D927A6FB51EC6209FB5815A86E63C9B44DD564B5382DF4BC7BC19F4112ABE4ZA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927A6FB51EC6209FB5815A86E63C9B44DD564B5382DF4BC7BC19F4112ABE4Z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2484</Words>
  <Characters>14162</Characters>
  <Application>Microsoft Office Word</Application>
  <DocSecurity>0</DocSecurity>
  <Lines>118</Lines>
  <Paragraphs>33</Paragraphs>
  <ScaleCrop>false</ScaleCrop>
  <Company>UVAO</Company>
  <LinksUpToDate>false</LinksUpToDate>
  <CharactersWithSpaces>16613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glinskayaey</dc:creator>
  <cp:keywords/>
  <dc:description/>
  <cp:lastModifiedBy>glinskayaey</cp:lastModifiedBy>
  <cp:revision>1</cp:revision>
  <dcterms:created xsi:type="dcterms:W3CDTF">2017-04-19T06:25:00Z</dcterms:created>
  <dcterms:modified xsi:type="dcterms:W3CDTF">2017-04-19T06:33:00Z</dcterms:modified>
</cp:coreProperties>
</file>